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E9" w:rsidRDefault="00DC4F72">
      <w:r>
        <w:rPr>
          <w:rFonts w:ascii="Arial" w:hAnsi="Arial" w:cs="Arial"/>
          <w:color w:val="232323"/>
          <w:spacing w:val="-2"/>
          <w:shd w:val="clear" w:color="auto" w:fill="FFFFFF"/>
        </w:rPr>
        <w:t>Посмотрите два видео. Настройте целевую аудиторию как это показано в скринкасте. Запустите 1-10 объявлений, отправьте их на модерацию, прошедшие модерацию объявления протестируйте на 100 рублей и получите первые результаты. Нажмите «Выполнено» и вложите ссылку (http://joxi.ru/) со скриншотом ваших результатов (статистики по объявлениям).</w:t>
      </w:r>
      <w:bookmarkStart w:id="0" w:name="_GoBack"/>
      <w:bookmarkEnd w:id="0"/>
    </w:p>
    <w:sectPr w:rsidR="00550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C9"/>
    <w:rsid w:val="000A17C9"/>
    <w:rsid w:val="00550EE9"/>
    <w:rsid w:val="00DC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2016-09-07T22:20:00Z</dcterms:created>
  <dcterms:modified xsi:type="dcterms:W3CDTF">2016-09-07T22:20:00Z</dcterms:modified>
</cp:coreProperties>
</file>